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DAB" w:rsidRPr="00B07DC9" w:rsidRDefault="005F6DAB" w:rsidP="005F6DAB">
      <w:pPr>
        <w:pStyle w:val="Default"/>
        <w:spacing w:afterLines="100" w:after="312"/>
        <w:ind w:firstLineChars="100" w:firstLine="440"/>
        <w:jc w:val="center"/>
        <w:rPr>
          <w:rFonts w:ascii="Times New Roman" w:eastAsia="方正小标宋简体"/>
          <w:bCs/>
          <w:sz w:val="44"/>
          <w:szCs w:val="44"/>
        </w:rPr>
      </w:pPr>
      <w:r>
        <w:rPr>
          <w:rFonts w:ascii="Times New Roman" w:eastAsia="方正小标宋简体" w:hint="eastAsia"/>
          <w:bCs/>
          <w:sz w:val="44"/>
          <w:szCs w:val="44"/>
        </w:rPr>
        <w:t>第十一届</w:t>
      </w:r>
      <w:r w:rsidRPr="00B07DC9">
        <w:rPr>
          <w:rFonts w:ascii="Times New Roman" w:eastAsia="方正小标宋简体"/>
          <w:bCs/>
          <w:sz w:val="44"/>
          <w:szCs w:val="44"/>
        </w:rPr>
        <w:t>加博会东莞市产品展位安排表</w:t>
      </w:r>
    </w:p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85"/>
      </w:tblGrid>
      <w:tr w:rsidR="005F6DAB" w:rsidRPr="0055626B" w:rsidTr="00F85B63">
        <w:trPr>
          <w:trHeight w:val="662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1"/>
                <w:szCs w:val="31"/>
              </w:rPr>
            </w:pPr>
            <w:r w:rsidRPr="0055626B">
              <w:rPr>
                <w:rFonts w:ascii="黑体" w:eastAsia="黑体" w:hAnsi="黑体" w:cs="宋体" w:hint="eastAsia"/>
                <w:color w:val="000000"/>
                <w:kern w:val="0"/>
                <w:sz w:val="31"/>
                <w:szCs w:val="31"/>
              </w:rPr>
              <w:t>镇街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1"/>
                <w:szCs w:val="31"/>
              </w:rPr>
            </w:pPr>
            <w:r w:rsidRPr="0055626B">
              <w:rPr>
                <w:rFonts w:ascii="黑体" w:eastAsia="黑体" w:hAnsi="黑体" w:cs="宋体" w:hint="eastAsia"/>
                <w:color w:val="000000"/>
                <w:kern w:val="0"/>
                <w:sz w:val="31"/>
                <w:szCs w:val="31"/>
              </w:rPr>
              <w:t>展位数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1"/>
                <w:szCs w:val="31"/>
              </w:rPr>
              <w:t>（个）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1"/>
                <w:szCs w:val="31"/>
              </w:rPr>
            </w:pPr>
            <w:r w:rsidRPr="0055626B">
              <w:rPr>
                <w:rFonts w:ascii="黑体" w:eastAsia="黑体" w:hAnsi="黑体" w:cs="宋体" w:hint="eastAsia"/>
                <w:color w:val="000000"/>
                <w:kern w:val="0"/>
                <w:sz w:val="31"/>
                <w:szCs w:val="31"/>
              </w:rPr>
              <w:t>镇街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1"/>
                <w:szCs w:val="31"/>
              </w:rPr>
            </w:pPr>
            <w:r w:rsidRPr="0055626B">
              <w:rPr>
                <w:rFonts w:ascii="黑体" w:eastAsia="黑体" w:hAnsi="黑体" w:cs="宋体" w:hint="eastAsia"/>
                <w:color w:val="000000"/>
                <w:kern w:val="0"/>
                <w:sz w:val="31"/>
                <w:szCs w:val="31"/>
              </w:rPr>
              <w:t>展位数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1"/>
                <w:szCs w:val="31"/>
              </w:rPr>
              <w:t>（个）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莞城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石碣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虎门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石排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石龙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茶山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15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南城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企石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厚街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东坑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沙田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横沥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长安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常平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东城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桥头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大岭山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万江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寮步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高埗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大朗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中堂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黄江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望牛墩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樟木头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道滘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塘厦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洪梅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3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清溪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麻涌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</w:tr>
      <w:tr w:rsidR="005F6DA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凤岗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松山湖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1</w:t>
            </w:r>
            <w:r>
              <w:rPr>
                <w:color w:val="000000"/>
                <w:sz w:val="31"/>
                <w:szCs w:val="31"/>
              </w:rPr>
              <w:t>0</w:t>
            </w:r>
          </w:p>
        </w:tc>
      </w:tr>
      <w:tr w:rsidR="005F6DAB" w:rsidRPr="0055626B" w:rsidTr="00F85B63">
        <w:trPr>
          <w:trHeight w:hRule="exact" w:val="567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谢岗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Default="005F6DAB" w:rsidP="00F85B63">
            <w:pPr>
              <w:jc w:val="center"/>
              <w:rPr>
                <w:color w:val="000000"/>
                <w:sz w:val="31"/>
                <w:szCs w:val="31"/>
              </w:rPr>
            </w:pPr>
            <w:r>
              <w:rPr>
                <w:rFonts w:hint="eastAsia"/>
                <w:color w:val="000000"/>
                <w:sz w:val="31"/>
                <w:szCs w:val="31"/>
              </w:rPr>
              <w:t>5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 w:rsidRPr="0055626B">
              <w:rPr>
                <w:color w:val="000000"/>
                <w:kern w:val="0"/>
                <w:sz w:val="31"/>
                <w:szCs w:val="31"/>
              </w:rPr>
              <w:t>合计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AB" w:rsidRPr="0055626B" w:rsidRDefault="005F6DAB" w:rsidP="00F85B63">
            <w:pPr>
              <w:widowControl/>
              <w:jc w:val="center"/>
              <w:rPr>
                <w:color w:val="000000"/>
                <w:kern w:val="0"/>
                <w:sz w:val="31"/>
                <w:szCs w:val="31"/>
              </w:rPr>
            </w:pPr>
            <w:r>
              <w:rPr>
                <w:rFonts w:hint="eastAsia"/>
                <w:color w:val="000000"/>
                <w:kern w:val="0"/>
                <w:sz w:val="31"/>
                <w:szCs w:val="31"/>
              </w:rPr>
              <w:t>200</w:t>
            </w:r>
          </w:p>
        </w:tc>
      </w:tr>
    </w:tbl>
    <w:p w:rsidR="00885CD0" w:rsidRPr="005F6DAB" w:rsidRDefault="00885CD0">
      <w:bookmarkStart w:id="0" w:name="_GoBack"/>
      <w:bookmarkEnd w:id="0"/>
    </w:p>
    <w:sectPr w:rsidR="00885CD0" w:rsidRPr="005F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D0" w:rsidRDefault="006C5FD0" w:rsidP="005F6DAB">
      <w:r>
        <w:separator/>
      </w:r>
    </w:p>
  </w:endnote>
  <w:endnote w:type="continuationSeparator" w:id="0">
    <w:p w:rsidR="006C5FD0" w:rsidRDefault="006C5FD0" w:rsidP="005F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D0" w:rsidRDefault="006C5FD0" w:rsidP="005F6DAB">
      <w:r>
        <w:separator/>
      </w:r>
    </w:p>
  </w:footnote>
  <w:footnote w:type="continuationSeparator" w:id="0">
    <w:p w:rsidR="006C5FD0" w:rsidRDefault="006C5FD0" w:rsidP="005F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6A"/>
    <w:rsid w:val="003E7F6A"/>
    <w:rsid w:val="005F6DAB"/>
    <w:rsid w:val="006C5FD0"/>
    <w:rsid w:val="0088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7268-5013-40A4-A593-547537F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D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6D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6DAB"/>
    <w:rPr>
      <w:sz w:val="18"/>
      <w:szCs w:val="18"/>
    </w:rPr>
  </w:style>
  <w:style w:type="paragraph" w:customStyle="1" w:styleId="Default">
    <w:name w:val="Default"/>
    <w:rsid w:val="005F6DAB"/>
    <w:pPr>
      <w:widowControl w:val="0"/>
      <w:autoSpaceDE w:val="0"/>
      <w:autoSpaceDN w:val="0"/>
      <w:adjustRightInd w:val="0"/>
    </w:pPr>
    <w:rPr>
      <w:rFonts w:ascii="仿宋_GB2312" w:eastAsia="仿宋_GB2312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iTianKong.com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2019-02-26T08:26:00Z</dcterms:created>
  <dcterms:modified xsi:type="dcterms:W3CDTF">2019-02-26T08:27:00Z</dcterms:modified>
</cp:coreProperties>
</file>